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CA66" w14:textId="77777777" w:rsidR="000B62DC" w:rsidRDefault="0060722A">
      <w:pPr>
        <w:pStyle w:val="20"/>
        <w:rPr>
          <w:rFonts w:hint="eastAsia"/>
        </w:rPr>
      </w:pPr>
      <w:r>
        <w:rPr>
          <w:rFonts w:hint="eastAsia"/>
        </w:rPr>
        <w:t>日常生活自立支援事業</w:t>
      </w:r>
      <w:r w:rsidR="000B62DC">
        <w:rPr>
          <w:rFonts w:hint="eastAsia"/>
        </w:rPr>
        <w:t>における日常的金銭管理サービス等に係る代理取扱要綱</w:t>
      </w:r>
    </w:p>
    <w:p w14:paraId="54FC7010" w14:textId="77777777" w:rsidR="000B62DC" w:rsidRDefault="000B62DC">
      <w:pPr>
        <w:rPr>
          <w:rFonts w:hint="eastAsia"/>
          <w:sz w:val="18"/>
        </w:rPr>
      </w:pPr>
    </w:p>
    <w:p w14:paraId="7363FAD0" w14:textId="77777777" w:rsidR="000B62DC" w:rsidRDefault="000B62DC">
      <w:pPr>
        <w:pStyle w:val="a3"/>
        <w:rPr>
          <w:rFonts w:hint="eastAsia"/>
        </w:rPr>
      </w:pPr>
      <w:r>
        <w:rPr>
          <w:rFonts w:hint="eastAsia"/>
        </w:rPr>
        <w:t>（目的）</w:t>
      </w:r>
    </w:p>
    <w:p w14:paraId="5D99F812" w14:textId="77777777" w:rsidR="000B62DC" w:rsidRDefault="000B62DC">
      <w:pPr>
        <w:ind w:left="567" w:hanging="567"/>
        <w:rPr>
          <w:rFonts w:hint="eastAsia"/>
        </w:rPr>
      </w:pPr>
      <w:r>
        <w:rPr>
          <w:rFonts w:hint="eastAsia"/>
        </w:rPr>
        <w:t>第１条</w:t>
      </w:r>
      <w:r>
        <w:rPr>
          <w:rFonts w:hint="eastAsia"/>
        </w:rPr>
        <w:t xml:space="preserve">  </w:t>
      </w:r>
      <w:r>
        <w:rPr>
          <w:rFonts w:hint="eastAsia"/>
        </w:rPr>
        <w:t>○○○社会福祉協議会（以下「○○○社協」という。）は、</w:t>
      </w:r>
      <w:r w:rsidR="0060722A">
        <w:rPr>
          <w:rFonts w:hint="eastAsia"/>
        </w:rPr>
        <w:t>日常生活自立支援事業</w:t>
      </w:r>
      <w:r w:rsidR="001427BE">
        <w:rPr>
          <w:rFonts w:hint="eastAsia"/>
        </w:rPr>
        <w:t>の実施において、福祉サービス利用援助契約における</w:t>
      </w:r>
      <w:r>
        <w:rPr>
          <w:rFonts w:hint="eastAsia"/>
        </w:rPr>
        <w:t>日常的金銭管理サービス等に係る預貯金の代理取引について、適切な取扱いを行うことを目的とし、「</w:t>
      </w:r>
      <w:r w:rsidR="0060722A">
        <w:rPr>
          <w:rFonts w:hint="eastAsia"/>
        </w:rPr>
        <w:t>日常生活自立支援事業</w:t>
      </w:r>
      <w:r>
        <w:rPr>
          <w:rFonts w:hint="eastAsia"/>
        </w:rPr>
        <w:t>における日常的金銭管理サービス等に係る代理取扱要綱」（以下「要綱」という。）を定め、以下のとおり取扱うこととする。</w:t>
      </w:r>
    </w:p>
    <w:p w14:paraId="76CEA3C7" w14:textId="77777777" w:rsidR="000B62DC" w:rsidRDefault="000B62DC">
      <w:pPr>
        <w:ind w:left="567" w:hanging="567"/>
        <w:rPr>
          <w:rFonts w:hint="eastAsia"/>
        </w:rPr>
      </w:pPr>
    </w:p>
    <w:p w14:paraId="706DEFF1" w14:textId="77777777" w:rsidR="000B62DC" w:rsidRDefault="000B62DC">
      <w:pPr>
        <w:pStyle w:val="a3"/>
        <w:rPr>
          <w:rFonts w:hint="eastAsia"/>
        </w:rPr>
      </w:pPr>
      <w:r>
        <w:rPr>
          <w:rFonts w:hint="eastAsia"/>
        </w:rPr>
        <w:t>（代理取引の開始）</w:t>
      </w:r>
    </w:p>
    <w:p w14:paraId="449AEB0F" w14:textId="77777777" w:rsidR="000B62DC" w:rsidRDefault="000B62DC">
      <w:pPr>
        <w:pStyle w:val="3"/>
        <w:ind w:left="567" w:hanging="567"/>
        <w:rPr>
          <w:rFonts w:hint="eastAsia"/>
          <w:sz w:val="21"/>
        </w:rPr>
      </w:pPr>
      <w:r>
        <w:rPr>
          <w:rFonts w:hint="eastAsia"/>
          <w:sz w:val="21"/>
        </w:rPr>
        <w:t>第２条</w:t>
      </w:r>
      <w:r>
        <w:rPr>
          <w:rFonts w:hint="eastAsia"/>
          <w:sz w:val="21"/>
        </w:rPr>
        <w:t xml:space="preserve">  </w:t>
      </w:r>
      <w:r>
        <w:rPr>
          <w:rFonts w:hint="eastAsia"/>
          <w:sz w:val="21"/>
        </w:rPr>
        <w:t>○○○社協は、福祉サービス利用援助契約を締結し、預金取引について代理権が授与された場合は、取引金融機関に対して「代理取扱依頼書」（以下「依頼書」という。）により代理取扱を行う旨を通知することとする。</w:t>
      </w:r>
    </w:p>
    <w:p w14:paraId="063877B1" w14:textId="77777777" w:rsidR="000B62DC" w:rsidRDefault="000B62DC">
      <w:pPr>
        <w:pStyle w:val="3"/>
        <w:ind w:left="567" w:hanging="567"/>
        <w:rPr>
          <w:rFonts w:hint="eastAsia"/>
          <w:sz w:val="21"/>
        </w:rPr>
      </w:pPr>
      <w:r>
        <w:rPr>
          <w:rFonts w:hint="eastAsia"/>
          <w:sz w:val="21"/>
        </w:rPr>
        <w:t>（２）</w:t>
      </w:r>
      <w:r>
        <w:rPr>
          <w:rFonts w:hint="eastAsia"/>
          <w:sz w:val="21"/>
        </w:rPr>
        <w:t xml:space="preserve">  </w:t>
      </w:r>
      <w:r>
        <w:rPr>
          <w:rFonts w:hint="eastAsia"/>
          <w:sz w:val="21"/>
        </w:rPr>
        <w:t>利用者は、○○○社協と福祉サービス利用援助契約を締結し、預金取引について代理権を授与する場合は、取引金融機関に対して「代理人届」を提出することとする。</w:t>
      </w:r>
    </w:p>
    <w:p w14:paraId="3F548197" w14:textId="77777777" w:rsidR="000B62DC" w:rsidRDefault="000B62DC">
      <w:pPr>
        <w:pStyle w:val="3"/>
        <w:rPr>
          <w:rFonts w:hint="eastAsia"/>
        </w:rPr>
      </w:pPr>
    </w:p>
    <w:p w14:paraId="27FC51DA" w14:textId="77777777" w:rsidR="000B62DC" w:rsidRDefault="000B62DC">
      <w:pPr>
        <w:rPr>
          <w:rFonts w:hint="eastAsia"/>
        </w:rPr>
      </w:pPr>
      <w:r>
        <w:rPr>
          <w:rFonts w:hint="eastAsia"/>
        </w:rPr>
        <w:t>（代理取引の方法）</w:t>
      </w:r>
    </w:p>
    <w:p w14:paraId="15DCE36D" w14:textId="77777777" w:rsidR="000B62DC" w:rsidRDefault="000B62DC">
      <w:pPr>
        <w:rPr>
          <w:rFonts w:hint="eastAsia"/>
        </w:rPr>
      </w:pPr>
      <w:r>
        <w:rPr>
          <w:rFonts w:hint="eastAsia"/>
        </w:rPr>
        <w:t>第３条</w:t>
      </w:r>
      <w:r>
        <w:rPr>
          <w:rFonts w:hint="eastAsia"/>
        </w:rPr>
        <w:t xml:space="preserve">  </w:t>
      </w:r>
      <w:r>
        <w:rPr>
          <w:rFonts w:hint="eastAsia"/>
        </w:rPr>
        <w:t>預貯金の払戻手続は、通帳と所定の「払戻請求書」により行うこととする。</w:t>
      </w:r>
    </w:p>
    <w:p w14:paraId="560D8E29" w14:textId="77777777" w:rsidR="000B62DC" w:rsidRDefault="000B62DC">
      <w:pPr>
        <w:ind w:left="567" w:hanging="567"/>
        <w:rPr>
          <w:rFonts w:hint="eastAsia"/>
        </w:rPr>
      </w:pPr>
      <w:r>
        <w:rPr>
          <w:rFonts w:hint="eastAsia"/>
        </w:rPr>
        <w:t xml:space="preserve">        </w:t>
      </w:r>
      <w:r>
        <w:rPr>
          <w:rFonts w:hint="eastAsia"/>
        </w:rPr>
        <w:t>なお、払戻請求書の記入は、預金者本人氏名</w:t>
      </w:r>
      <w:r>
        <w:rPr>
          <w:rFonts w:hint="eastAsia"/>
        </w:rPr>
        <w:t xml:space="preserve">  </w:t>
      </w:r>
      <w:r>
        <w:rPr>
          <w:rFonts w:hint="eastAsia"/>
        </w:rPr>
        <w:t>代理人</w:t>
      </w:r>
      <w:r>
        <w:rPr>
          <w:rFonts w:hint="eastAsia"/>
        </w:rPr>
        <w:t xml:space="preserve">  </w:t>
      </w:r>
      <w:r>
        <w:rPr>
          <w:rFonts w:hint="eastAsia"/>
        </w:rPr>
        <w:t>社会福祉法人</w:t>
      </w:r>
      <w:r>
        <w:rPr>
          <w:rFonts w:hint="eastAsia"/>
        </w:rPr>
        <w:t xml:space="preserve">  </w:t>
      </w:r>
      <w:r>
        <w:rPr>
          <w:rFonts w:hint="eastAsia"/>
        </w:rPr>
        <w:t>○○○社会福祉協議会</w:t>
      </w:r>
      <w:r>
        <w:rPr>
          <w:rFonts w:hint="eastAsia"/>
        </w:rPr>
        <w:t xml:space="preserve">  </w:t>
      </w:r>
      <w:r>
        <w:rPr>
          <w:rFonts w:hint="eastAsia"/>
        </w:rPr>
        <w:t>会長氏名　を記し、印鑑は依頼書で届け出た取引印鑑を使用することとする。</w:t>
      </w:r>
    </w:p>
    <w:p w14:paraId="61139242" w14:textId="77777777" w:rsidR="000B62DC" w:rsidRDefault="000B62DC">
      <w:pPr>
        <w:rPr>
          <w:rFonts w:hint="eastAsia"/>
          <w:lang w:eastAsia="zh-TW"/>
        </w:rPr>
      </w:pPr>
      <w:r>
        <w:rPr>
          <w:rFonts w:hint="eastAsia"/>
        </w:rPr>
        <w:t xml:space="preserve">      </w:t>
      </w:r>
      <w:r>
        <w:rPr>
          <w:rFonts w:hint="eastAsia"/>
          <w:lang w:eastAsia="zh-TW"/>
        </w:rPr>
        <w:t>（例）</w:t>
      </w:r>
    </w:p>
    <w:p w14:paraId="46DEE63D" w14:textId="77777777" w:rsidR="000B62DC" w:rsidRDefault="000B62DC">
      <w:pPr>
        <w:rPr>
          <w:rFonts w:hint="eastAsia"/>
          <w:lang w:eastAsia="zh-TW"/>
        </w:rPr>
      </w:pPr>
      <w:r>
        <w:rPr>
          <w:rFonts w:hint="eastAsia"/>
          <w:lang w:eastAsia="zh-TW"/>
        </w:rPr>
        <w:t xml:space="preserve">          </w:t>
      </w:r>
      <w:r>
        <w:rPr>
          <w:rFonts w:hint="eastAsia"/>
          <w:lang w:eastAsia="zh-TW"/>
        </w:rPr>
        <w:t>（預金者本人）</w:t>
      </w:r>
      <w:r>
        <w:rPr>
          <w:rFonts w:hint="eastAsia"/>
          <w:lang w:eastAsia="zh-TW"/>
        </w:rPr>
        <w:t xml:space="preserve">  </w:t>
      </w:r>
      <w:r>
        <w:rPr>
          <w:rFonts w:hint="eastAsia"/>
          <w:lang w:eastAsia="zh-TW"/>
        </w:rPr>
        <w:t>氏　　　　名</w:t>
      </w:r>
    </w:p>
    <w:p w14:paraId="70337A17" w14:textId="77777777" w:rsidR="000B62DC" w:rsidRDefault="000B62DC">
      <w:pPr>
        <w:rPr>
          <w:rFonts w:hint="eastAsia"/>
          <w:lang w:eastAsia="zh-CN"/>
        </w:rPr>
      </w:pPr>
      <w:r>
        <w:rPr>
          <w:rFonts w:hint="eastAsia"/>
          <w:lang w:eastAsia="zh-TW"/>
        </w:rPr>
        <w:t xml:space="preserve">            </w:t>
      </w:r>
      <w:r>
        <w:rPr>
          <w:rFonts w:hint="eastAsia"/>
          <w:lang w:eastAsia="zh-CN"/>
        </w:rPr>
        <w:t>代理人</w:t>
      </w:r>
      <w:r>
        <w:rPr>
          <w:rFonts w:hint="eastAsia"/>
          <w:lang w:eastAsia="zh-CN"/>
        </w:rPr>
        <w:t xml:space="preserve">  </w:t>
      </w:r>
      <w:r>
        <w:rPr>
          <w:rFonts w:hint="eastAsia"/>
          <w:lang w:eastAsia="zh-CN"/>
        </w:rPr>
        <w:t>社会福祉法人</w:t>
      </w:r>
      <w:r>
        <w:rPr>
          <w:rFonts w:hint="eastAsia"/>
          <w:lang w:eastAsia="zh-CN"/>
        </w:rPr>
        <w:t xml:space="preserve">  </w:t>
      </w:r>
      <w:r>
        <w:rPr>
          <w:rFonts w:hint="eastAsia"/>
          <w:lang w:eastAsia="zh-CN"/>
        </w:rPr>
        <w:t>○○○社会福祉協議会</w:t>
      </w:r>
    </w:p>
    <w:p w14:paraId="01DFAC96" w14:textId="77777777" w:rsidR="000B62DC" w:rsidRDefault="000B62DC">
      <w:pPr>
        <w:rPr>
          <w:rFonts w:hint="eastAsia"/>
          <w:lang w:eastAsia="zh-TW"/>
        </w:rPr>
      </w:pPr>
      <w:r>
        <w:rPr>
          <w:rFonts w:hint="eastAsia"/>
          <w:lang w:eastAsia="zh-CN"/>
        </w:rPr>
        <w:t xml:space="preserve">                      </w:t>
      </w:r>
      <w:r>
        <w:rPr>
          <w:rFonts w:hint="eastAsia"/>
          <w:lang w:eastAsia="zh-TW"/>
        </w:rPr>
        <w:t>会</w:t>
      </w:r>
      <w:r>
        <w:rPr>
          <w:rFonts w:hint="eastAsia"/>
          <w:lang w:eastAsia="zh-TW"/>
        </w:rPr>
        <w:t xml:space="preserve">      </w:t>
      </w:r>
      <w:r>
        <w:rPr>
          <w:rFonts w:hint="eastAsia"/>
          <w:lang w:eastAsia="zh-TW"/>
        </w:rPr>
        <w:t>長</w:t>
      </w:r>
      <w:r>
        <w:rPr>
          <w:rFonts w:hint="eastAsia"/>
          <w:lang w:eastAsia="zh-TW"/>
        </w:rPr>
        <w:t xml:space="preserve"> </w:t>
      </w:r>
      <w:r>
        <w:rPr>
          <w:rFonts w:hint="eastAsia"/>
          <w:lang w:eastAsia="zh-TW"/>
        </w:rPr>
        <w:t xml:space="preserve">　</w:t>
      </w:r>
      <w:r>
        <w:rPr>
          <w:rFonts w:hint="eastAsia"/>
          <w:lang w:eastAsia="zh-TW"/>
        </w:rPr>
        <w:t xml:space="preserve"> </w:t>
      </w:r>
      <w:r>
        <w:rPr>
          <w:rFonts w:hint="eastAsia"/>
          <w:lang w:eastAsia="zh-TW"/>
        </w:rPr>
        <w:t>氏　　　　名　（取引印鑑）</w:t>
      </w:r>
    </w:p>
    <w:p w14:paraId="7CEC9D14" w14:textId="77777777" w:rsidR="000B62DC" w:rsidRDefault="000B62DC">
      <w:pPr>
        <w:rPr>
          <w:rFonts w:hint="eastAsia"/>
        </w:rPr>
      </w:pPr>
      <w:r>
        <w:rPr>
          <w:rFonts w:hint="eastAsia"/>
        </w:rPr>
        <w:t>（２）</w:t>
      </w:r>
      <w:r>
        <w:rPr>
          <w:rFonts w:hint="eastAsia"/>
        </w:rPr>
        <w:t xml:space="preserve">  </w:t>
      </w:r>
      <w:r>
        <w:rPr>
          <w:rFonts w:hint="eastAsia"/>
        </w:rPr>
        <w:t>預貯金の預け入れ手続は、現金と通帳、所定の「入金票」により行うこととする。</w:t>
      </w:r>
    </w:p>
    <w:p w14:paraId="1C52F704" w14:textId="77777777" w:rsidR="000B62DC" w:rsidRDefault="000B62DC">
      <w:pPr>
        <w:ind w:left="567" w:hanging="567"/>
        <w:rPr>
          <w:rFonts w:hint="eastAsia"/>
        </w:rPr>
      </w:pPr>
      <w:r>
        <w:rPr>
          <w:rFonts w:hint="eastAsia"/>
        </w:rPr>
        <w:t xml:space="preserve">        </w:t>
      </w:r>
      <w:r>
        <w:rPr>
          <w:rFonts w:hint="eastAsia"/>
        </w:rPr>
        <w:t>入金票の記入は、預金者本人氏名</w:t>
      </w:r>
      <w:r>
        <w:rPr>
          <w:rFonts w:hint="eastAsia"/>
        </w:rPr>
        <w:t xml:space="preserve">  </w:t>
      </w:r>
      <w:r>
        <w:rPr>
          <w:rFonts w:hint="eastAsia"/>
        </w:rPr>
        <w:t>代理人</w:t>
      </w:r>
      <w:r>
        <w:rPr>
          <w:rFonts w:hint="eastAsia"/>
        </w:rPr>
        <w:t xml:space="preserve">  </w:t>
      </w:r>
      <w:r>
        <w:rPr>
          <w:rFonts w:hint="eastAsia"/>
        </w:rPr>
        <w:t>社会福祉法人</w:t>
      </w:r>
      <w:r>
        <w:rPr>
          <w:rFonts w:hint="eastAsia"/>
        </w:rPr>
        <w:t xml:space="preserve">  </w:t>
      </w:r>
      <w:r>
        <w:rPr>
          <w:rFonts w:hint="eastAsia"/>
        </w:rPr>
        <w:t>○○○社会福祉協議会</w:t>
      </w:r>
      <w:r>
        <w:rPr>
          <w:rFonts w:hint="eastAsia"/>
        </w:rPr>
        <w:t xml:space="preserve">  </w:t>
      </w:r>
      <w:r>
        <w:rPr>
          <w:rFonts w:hint="eastAsia"/>
        </w:rPr>
        <w:t>会長氏名　を記すこととする。</w:t>
      </w:r>
    </w:p>
    <w:p w14:paraId="35DB0A7A" w14:textId="77777777" w:rsidR="000B62DC" w:rsidRDefault="000B62DC">
      <w:pPr>
        <w:ind w:left="567" w:hanging="567"/>
        <w:rPr>
          <w:rFonts w:hint="eastAsia"/>
        </w:rPr>
      </w:pPr>
      <w:r>
        <w:rPr>
          <w:rFonts w:hint="eastAsia"/>
        </w:rPr>
        <w:t>（３）</w:t>
      </w:r>
      <w:r>
        <w:rPr>
          <w:rFonts w:hint="eastAsia"/>
        </w:rPr>
        <w:t xml:space="preserve">  </w:t>
      </w:r>
      <w:r>
        <w:rPr>
          <w:rFonts w:hint="eastAsia"/>
        </w:rPr>
        <w:t>預貯金の解約手続は、通帳と所定の「払戻請求書」により行うこととする。</w:t>
      </w:r>
    </w:p>
    <w:p w14:paraId="2F2DC2BD" w14:textId="77777777" w:rsidR="000B62DC" w:rsidRDefault="000B62DC">
      <w:pPr>
        <w:ind w:left="567" w:hanging="567"/>
        <w:rPr>
          <w:rFonts w:hint="eastAsia"/>
        </w:rPr>
      </w:pPr>
      <w:r>
        <w:rPr>
          <w:rFonts w:hint="eastAsia"/>
        </w:rPr>
        <w:t xml:space="preserve">        </w:t>
      </w:r>
      <w:r>
        <w:rPr>
          <w:rFonts w:hint="eastAsia"/>
        </w:rPr>
        <w:t>なお、払戻請求書の記入は、預金者本人氏名</w:t>
      </w:r>
      <w:r>
        <w:rPr>
          <w:rFonts w:hint="eastAsia"/>
        </w:rPr>
        <w:t xml:space="preserve">  </w:t>
      </w:r>
      <w:r>
        <w:rPr>
          <w:rFonts w:hint="eastAsia"/>
        </w:rPr>
        <w:t>代理人</w:t>
      </w:r>
      <w:r>
        <w:rPr>
          <w:rFonts w:hint="eastAsia"/>
        </w:rPr>
        <w:t xml:space="preserve">  </w:t>
      </w:r>
      <w:r>
        <w:rPr>
          <w:rFonts w:hint="eastAsia"/>
        </w:rPr>
        <w:t>社会福祉法人</w:t>
      </w:r>
      <w:r>
        <w:rPr>
          <w:rFonts w:hint="eastAsia"/>
        </w:rPr>
        <w:t xml:space="preserve">  </w:t>
      </w:r>
      <w:r>
        <w:rPr>
          <w:rFonts w:hint="eastAsia"/>
        </w:rPr>
        <w:t>○○○社会福祉協議会</w:t>
      </w:r>
      <w:r>
        <w:rPr>
          <w:rFonts w:hint="eastAsia"/>
        </w:rPr>
        <w:t xml:space="preserve">  </w:t>
      </w:r>
      <w:r>
        <w:rPr>
          <w:rFonts w:hint="eastAsia"/>
        </w:rPr>
        <w:t>会長氏名　を記し、印鑑は依頼書で届け出た取引印鑑を使用することとする。</w:t>
      </w:r>
    </w:p>
    <w:p w14:paraId="09948D07" w14:textId="77777777" w:rsidR="000B62DC" w:rsidRDefault="000B62DC">
      <w:pPr>
        <w:ind w:left="567" w:hanging="567"/>
        <w:rPr>
          <w:rFonts w:hint="eastAsia"/>
        </w:rPr>
      </w:pPr>
      <w:r>
        <w:rPr>
          <w:rFonts w:hint="eastAsia"/>
        </w:rPr>
        <w:t>（４）</w:t>
      </w:r>
      <w:r>
        <w:rPr>
          <w:rFonts w:hint="eastAsia"/>
        </w:rPr>
        <w:t xml:space="preserve">  </w:t>
      </w:r>
      <w:r>
        <w:rPr>
          <w:rFonts w:hint="eastAsia"/>
        </w:rPr>
        <w:t>（１）～（３）の預金取引は、依頼書で届け出た○○○社協が雇用する専門員・生活支援員が行うこととする。</w:t>
      </w:r>
    </w:p>
    <w:p w14:paraId="22F2FA25" w14:textId="77777777" w:rsidR="000B62DC" w:rsidRDefault="000B62DC">
      <w:pPr>
        <w:ind w:left="567" w:firstLine="210"/>
        <w:rPr>
          <w:rFonts w:hint="eastAsia"/>
        </w:rPr>
      </w:pPr>
      <w:r>
        <w:rPr>
          <w:rFonts w:hint="eastAsia"/>
        </w:rPr>
        <w:t>なお、専門員・生活支援員は、○○○社協が発行する「身分証明書」を預金取引の際に提示し、本人であることの確認を受けることとする。</w:t>
      </w:r>
    </w:p>
    <w:p w14:paraId="5E73248C" w14:textId="77777777" w:rsidR="000B62DC" w:rsidRDefault="000B62DC">
      <w:pPr>
        <w:pStyle w:val="a3"/>
        <w:rPr>
          <w:rFonts w:hint="eastAsia"/>
        </w:rPr>
      </w:pPr>
      <w:r>
        <w:rPr>
          <w:rFonts w:hint="eastAsia"/>
        </w:rPr>
        <w:lastRenderedPageBreak/>
        <w:t>（代理取引の制限）</w:t>
      </w:r>
    </w:p>
    <w:p w14:paraId="024DF72A" w14:textId="77777777" w:rsidR="000B62DC" w:rsidRDefault="000B62DC">
      <w:pPr>
        <w:ind w:left="567" w:hanging="567"/>
        <w:rPr>
          <w:rFonts w:hint="eastAsia"/>
        </w:rPr>
      </w:pPr>
      <w:r>
        <w:rPr>
          <w:rFonts w:hint="eastAsia"/>
        </w:rPr>
        <w:t>第４条</w:t>
      </w:r>
      <w:r>
        <w:rPr>
          <w:rFonts w:hint="eastAsia"/>
        </w:rPr>
        <w:t xml:space="preserve">  </w:t>
      </w:r>
      <w:r>
        <w:rPr>
          <w:rFonts w:hint="eastAsia"/>
        </w:rPr>
        <w:t>預貯金の代理取引は、依頼書提出先の取引金融機関の取扱店において行うこととする。</w:t>
      </w:r>
    </w:p>
    <w:p w14:paraId="040FB3BE" w14:textId="77777777" w:rsidR="000B62DC" w:rsidRDefault="000B62DC">
      <w:pPr>
        <w:ind w:left="567" w:hanging="567"/>
        <w:rPr>
          <w:rFonts w:hint="eastAsia"/>
        </w:rPr>
      </w:pPr>
      <w:r>
        <w:rPr>
          <w:rFonts w:hint="eastAsia"/>
        </w:rPr>
        <w:t>（２）</w:t>
      </w:r>
      <w:r>
        <w:rPr>
          <w:rFonts w:hint="eastAsia"/>
        </w:rPr>
        <w:t xml:space="preserve">  </w:t>
      </w:r>
      <w:r>
        <w:rPr>
          <w:rFonts w:hint="eastAsia"/>
        </w:rPr>
        <w:t>対象とする預貯金は、代理権を授与された本人名義の預貯金とする。</w:t>
      </w:r>
    </w:p>
    <w:p w14:paraId="696F3D51" w14:textId="77777777" w:rsidR="000B62DC" w:rsidRDefault="000B62DC">
      <w:pPr>
        <w:rPr>
          <w:rFonts w:hint="eastAsia"/>
        </w:rPr>
      </w:pPr>
    </w:p>
    <w:p w14:paraId="6B902D39" w14:textId="77777777" w:rsidR="000B62DC" w:rsidRDefault="000B62DC">
      <w:pPr>
        <w:rPr>
          <w:rFonts w:hint="eastAsia"/>
        </w:rPr>
      </w:pPr>
      <w:r>
        <w:rPr>
          <w:rFonts w:hint="eastAsia"/>
        </w:rPr>
        <w:t>（代理取引の停止及び変更）</w:t>
      </w:r>
    </w:p>
    <w:p w14:paraId="1523C857" w14:textId="77777777" w:rsidR="000B62DC" w:rsidRDefault="000B62DC">
      <w:pPr>
        <w:ind w:left="567" w:hanging="567"/>
        <w:rPr>
          <w:rFonts w:hint="eastAsia"/>
        </w:rPr>
      </w:pPr>
      <w:r>
        <w:rPr>
          <w:rFonts w:hint="eastAsia"/>
        </w:rPr>
        <w:t>第５条</w:t>
      </w:r>
      <w:r>
        <w:rPr>
          <w:rFonts w:hint="eastAsia"/>
        </w:rPr>
        <w:t xml:space="preserve">  </w:t>
      </w:r>
      <w:r>
        <w:rPr>
          <w:rFonts w:hint="eastAsia"/>
        </w:rPr>
        <w:t>○○○社協は、福祉サービス利用援助契約を終了し、預貯金の代理取引を中止する場合は、取引金融機関に対して「代理取扱停止届」により通知することとする。</w:t>
      </w:r>
    </w:p>
    <w:p w14:paraId="18C962FC" w14:textId="77777777" w:rsidR="000B62DC" w:rsidRDefault="000B62DC">
      <w:pPr>
        <w:ind w:left="567" w:hanging="567"/>
        <w:rPr>
          <w:rFonts w:hint="eastAsia"/>
        </w:rPr>
      </w:pPr>
      <w:r>
        <w:rPr>
          <w:rFonts w:hint="eastAsia"/>
        </w:rPr>
        <w:t>（２）</w:t>
      </w:r>
      <w:r>
        <w:rPr>
          <w:rFonts w:hint="eastAsia"/>
        </w:rPr>
        <w:t xml:space="preserve">  </w:t>
      </w:r>
      <w:r>
        <w:rPr>
          <w:rFonts w:hint="eastAsia"/>
        </w:rPr>
        <w:t>利用者は、福祉サービス利用援助契約を終了し、預金取引についての代理権を解除する場合は、取引金融機関に対して「代理委任解除届」を提出することとする。ただし、利用者が死亡した場合などやむを得ない理由により提出が困難な場合にはこの限りではない。</w:t>
      </w:r>
    </w:p>
    <w:p w14:paraId="00E72BED" w14:textId="77777777" w:rsidR="000B62DC" w:rsidRDefault="000B62DC">
      <w:pPr>
        <w:ind w:left="567" w:hanging="567"/>
        <w:rPr>
          <w:rFonts w:hint="eastAsia"/>
        </w:rPr>
      </w:pPr>
      <w:r>
        <w:rPr>
          <w:rFonts w:hint="eastAsia"/>
        </w:rPr>
        <w:t>（３）</w:t>
      </w:r>
      <w:r>
        <w:rPr>
          <w:rFonts w:hint="eastAsia"/>
        </w:rPr>
        <w:t xml:space="preserve">  </w:t>
      </w:r>
      <w:r>
        <w:rPr>
          <w:rFonts w:hint="eastAsia"/>
        </w:rPr>
        <w:t>○○○社協は、「代理取扱依頼書」の届出事項に変更が生じた場合は、「代理取扱変更届」を提出することとする。</w:t>
      </w:r>
    </w:p>
    <w:p w14:paraId="3F8CD66D" w14:textId="77777777" w:rsidR="000B62DC" w:rsidRDefault="000B62DC">
      <w:pPr>
        <w:ind w:left="567" w:hanging="567"/>
        <w:rPr>
          <w:rFonts w:hint="eastAsia"/>
        </w:rPr>
      </w:pPr>
    </w:p>
    <w:p w14:paraId="190AD756" w14:textId="77777777" w:rsidR="000B62DC" w:rsidRDefault="000B62DC">
      <w:pPr>
        <w:rPr>
          <w:rFonts w:hint="eastAsia"/>
        </w:rPr>
      </w:pPr>
      <w:r>
        <w:rPr>
          <w:rFonts w:hint="eastAsia"/>
        </w:rPr>
        <w:t>（その他）</w:t>
      </w:r>
    </w:p>
    <w:p w14:paraId="4FF3C4F9" w14:textId="77777777" w:rsidR="000B62DC" w:rsidRDefault="000B62DC">
      <w:pPr>
        <w:ind w:left="567" w:hanging="567"/>
        <w:rPr>
          <w:rFonts w:hint="eastAsia"/>
        </w:rPr>
      </w:pPr>
      <w:r>
        <w:rPr>
          <w:rFonts w:hint="eastAsia"/>
        </w:rPr>
        <w:t>第６条</w:t>
      </w:r>
      <w:r>
        <w:rPr>
          <w:rFonts w:hint="eastAsia"/>
        </w:rPr>
        <w:t xml:space="preserve">  </w:t>
      </w:r>
      <w:r>
        <w:rPr>
          <w:rFonts w:hint="eastAsia"/>
        </w:rPr>
        <w:t>本要綱に定めるもののほか、必要な事項は、別に定めることとする。</w:t>
      </w:r>
    </w:p>
    <w:p w14:paraId="55D87047" w14:textId="77777777" w:rsidR="000B62DC" w:rsidRDefault="000B62DC">
      <w:pPr>
        <w:ind w:left="567" w:hanging="567"/>
        <w:rPr>
          <w:rFonts w:hint="eastAsia"/>
        </w:rPr>
      </w:pPr>
    </w:p>
    <w:p w14:paraId="6B583C3E" w14:textId="77777777" w:rsidR="000B62DC" w:rsidRDefault="000B62DC">
      <w:pPr>
        <w:rPr>
          <w:rFonts w:hint="eastAsia"/>
        </w:rPr>
      </w:pPr>
      <w:r>
        <w:rPr>
          <w:rFonts w:hint="eastAsia"/>
        </w:rPr>
        <w:t>（取扱期間）</w:t>
      </w:r>
    </w:p>
    <w:p w14:paraId="330BF84E" w14:textId="77777777" w:rsidR="000B62DC" w:rsidRDefault="000B62DC">
      <w:pPr>
        <w:ind w:left="567" w:hanging="567"/>
        <w:rPr>
          <w:rFonts w:hint="eastAsia"/>
        </w:rPr>
      </w:pPr>
      <w:r>
        <w:rPr>
          <w:rFonts w:hint="eastAsia"/>
        </w:rPr>
        <w:t>第７条</w:t>
      </w:r>
      <w:r>
        <w:rPr>
          <w:rFonts w:hint="eastAsia"/>
        </w:rPr>
        <w:t xml:space="preserve">  </w:t>
      </w:r>
      <w:r>
        <w:rPr>
          <w:rFonts w:hint="eastAsia"/>
        </w:rPr>
        <w:t>取扱期間は、取引金融機関に対して依頼書及び代理人届を提出した日から、代理取扱停止届及び代理委任解除届を提出した日までとする。</w:t>
      </w:r>
    </w:p>
    <w:p w14:paraId="6D41A3D2" w14:textId="77777777" w:rsidR="000B62DC" w:rsidRDefault="000B62DC">
      <w:pPr>
        <w:ind w:left="567" w:hanging="567"/>
        <w:rPr>
          <w:rFonts w:hint="eastAsia"/>
        </w:rPr>
      </w:pPr>
      <w:r>
        <w:rPr>
          <w:rFonts w:hint="eastAsia"/>
        </w:rPr>
        <w:t xml:space="preserve">        </w:t>
      </w:r>
      <w:r>
        <w:rPr>
          <w:rFonts w:hint="eastAsia"/>
        </w:rPr>
        <w:t>ただし、代理委任解除届の提出に関しては、本人が死亡した場合などやむを得ない理由により提出が困難な場合にはこの限りではない。</w:t>
      </w:r>
    </w:p>
    <w:p w14:paraId="0A36A72E" w14:textId="77777777" w:rsidR="000B62DC" w:rsidRDefault="000B62DC">
      <w:pPr>
        <w:rPr>
          <w:rFonts w:hint="eastAsia"/>
        </w:rPr>
      </w:pPr>
    </w:p>
    <w:p w14:paraId="6DB834CC" w14:textId="77777777" w:rsidR="000B62DC" w:rsidRDefault="000B62DC">
      <w:pPr>
        <w:rPr>
          <w:rFonts w:hint="eastAsia"/>
        </w:rPr>
      </w:pPr>
      <w:r>
        <w:rPr>
          <w:rFonts w:hint="eastAsia"/>
        </w:rPr>
        <w:t>附則</w:t>
      </w:r>
    </w:p>
    <w:p w14:paraId="4ECE72F0" w14:textId="6F1F001B" w:rsidR="000B62DC" w:rsidRDefault="000B62DC">
      <w:pPr>
        <w:rPr>
          <w:rFonts w:hint="eastAsia"/>
        </w:rPr>
      </w:pPr>
      <w:r>
        <w:rPr>
          <w:rFonts w:hint="eastAsia"/>
        </w:rPr>
        <w:t>この要綱は、</w:t>
      </w:r>
      <w:r w:rsidR="00B05A63">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日より施行する。</w:t>
      </w:r>
    </w:p>
    <w:p w14:paraId="611C52B4" w14:textId="77777777" w:rsidR="000B62DC" w:rsidRDefault="000B62DC">
      <w:pPr>
        <w:rPr>
          <w:rFonts w:hint="eastAsia"/>
          <w:sz w:val="18"/>
        </w:rPr>
      </w:pPr>
    </w:p>
    <w:p w14:paraId="169DA45A" w14:textId="77777777" w:rsidR="000B62DC" w:rsidRDefault="000B62DC">
      <w:pPr>
        <w:rPr>
          <w:rFonts w:hint="eastAsia"/>
          <w:sz w:val="18"/>
        </w:rPr>
      </w:pPr>
    </w:p>
    <w:p w14:paraId="38B6C5D2" w14:textId="77777777" w:rsidR="000B62DC" w:rsidRDefault="000B62DC">
      <w:pPr>
        <w:rPr>
          <w:rFonts w:hint="eastAsia"/>
          <w:sz w:val="18"/>
        </w:rPr>
      </w:pPr>
    </w:p>
    <w:p w14:paraId="56CFDACF" w14:textId="77777777" w:rsidR="000B62DC" w:rsidRDefault="000B62DC">
      <w:pPr>
        <w:rPr>
          <w:rFonts w:hint="eastAsia"/>
          <w:sz w:val="18"/>
        </w:rPr>
      </w:pPr>
    </w:p>
    <w:p w14:paraId="7F0A2903" w14:textId="77777777" w:rsidR="000B62DC" w:rsidRDefault="000B62DC">
      <w:pPr>
        <w:rPr>
          <w:rFonts w:hint="eastAsia"/>
        </w:rPr>
      </w:pPr>
    </w:p>
    <w:sectPr w:rsidR="000B62DC" w:rsidSect="007D6377">
      <w:footerReference w:type="default" r:id="rId6"/>
      <w:pgSz w:w="11906" w:h="16838" w:code="9"/>
      <w:pgMar w:top="1985" w:right="1644" w:bottom="1701" w:left="1644" w:header="720" w:footer="680" w:gutter="0"/>
      <w:pgNumType w:start="8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955BC" w14:textId="77777777" w:rsidR="00D51C44" w:rsidRDefault="00D51C44" w:rsidP="001427BE">
      <w:r>
        <w:separator/>
      </w:r>
    </w:p>
  </w:endnote>
  <w:endnote w:type="continuationSeparator" w:id="0">
    <w:p w14:paraId="646A566E" w14:textId="77777777" w:rsidR="00D51C44" w:rsidRDefault="00D51C44" w:rsidP="00142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94ED5" w14:textId="16158A59" w:rsidR="007D6377" w:rsidRDefault="007D6377" w:rsidP="007D6377">
    <w:pPr>
      <w:jc w:val="center"/>
      <w:rPr>
        <w:rFonts w:ascii="ＭＳ 明朝" w:hAnsi="ＭＳ 明朝"/>
      </w:rPr>
    </w:pPr>
    <w:r>
      <w:rPr>
        <w:rFonts w:ascii="ＭＳ 明朝" w:hAnsi="ＭＳ 明朝" w:hint="eastAsia"/>
      </w:rPr>
      <w:t>Ⅲ‐</w:t>
    </w:r>
    <w:r w:rsidRPr="007D6377">
      <w:rPr>
        <w:rFonts w:ascii="ＭＳ 明朝" w:hAnsi="ＭＳ 明朝"/>
      </w:rPr>
      <w:fldChar w:fldCharType="begin"/>
    </w:r>
    <w:r w:rsidRPr="007D6377">
      <w:rPr>
        <w:rFonts w:ascii="ＭＳ 明朝" w:hAnsi="ＭＳ 明朝"/>
      </w:rPr>
      <w:instrText>PAGE   \* MERGEFORMAT</w:instrText>
    </w:r>
    <w:r w:rsidRPr="007D6377">
      <w:rPr>
        <w:rFonts w:ascii="ＭＳ 明朝" w:hAnsi="ＭＳ 明朝"/>
      </w:rPr>
      <w:fldChar w:fldCharType="separate"/>
    </w:r>
    <w:r w:rsidRPr="007D6377">
      <w:rPr>
        <w:rFonts w:ascii="ＭＳ 明朝" w:hAnsi="ＭＳ 明朝"/>
        <w:lang w:val="ja-JP"/>
      </w:rPr>
      <w:t>1</w:t>
    </w:r>
    <w:r w:rsidRPr="007D6377">
      <w:rPr>
        <w:rFonts w:ascii="ＭＳ 明朝" w:hAnsi="ＭＳ 明朝"/>
      </w:rPr>
      <w:fldChar w:fldCharType="end"/>
    </w:r>
  </w:p>
  <w:p w14:paraId="39B41952" w14:textId="77777777" w:rsidR="007D6377" w:rsidRDefault="007D637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454EC" w14:textId="77777777" w:rsidR="00D51C44" w:rsidRDefault="00D51C44" w:rsidP="001427BE">
      <w:r>
        <w:separator/>
      </w:r>
    </w:p>
  </w:footnote>
  <w:footnote w:type="continuationSeparator" w:id="0">
    <w:p w14:paraId="5157616C" w14:textId="77777777" w:rsidR="00D51C44" w:rsidRDefault="00D51C44" w:rsidP="001427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BB5"/>
    <w:rsid w:val="000B62DC"/>
    <w:rsid w:val="001427BE"/>
    <w:rsid w:val="002D2BB5"/>
    <w:rsid w:val="0060722A"/>
    <w:rsid w:val="007D6377"/>
    <w:rsid w:val="00B05A63"/>
    <w:rsid w:val="00D51C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3028649"/>
  <w15:chartTrackingRefBased/>
  <w15:docId w15:val="{DD965236-A677-402E-9744-4AA431B8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style>
  <w:style w:type="paragraph" w:styleId="a4">
    <w:name w:val="Body Text"/>
    <w:basedOn w:val="a"/>
    <w:rPr>
      <w:sz w:val="24"/>
    </w:rPr>
  </w:style>
  <w:style w:type="paragraph" w:styleId="a5">
    <w:name w:val="Body Text Indent"/>
    <w:basedOn w:val="a"/>
    <w:pPr>
      <w:ind w:left="709" w:hanging="709"/>
    </w:pPr>
    <w:rPr>
      <w:sz w:val="24"/>
    </w:rPr>
  </w:style>
  <w:style w:type="paragraph" w:styleId="2">
    <w:name w:val="Body Text Indent 2"/>
    <w:basedOn w:val="a"/>
    <w:pPr>
      <w:ind w:left="709" w:hanging="709"/>
    </w:pPr>
    <w:rPr>
      <w:sz w:val="18"/>
    </w:rPr>
  </w:style>
  <w:style w:type="paragraph" w:styleId="20">
    <w:name w:val="Body Text 2"/>
    <w:basedOn w:val="a"/>
    <w:pPr>
      <w:jc w:val="center"/>
    </w:pPr>
    <w:rPr>
      <w:rFonts w:eastAsia="HG丸ｺﾞｼｯｸM-PRO"/>
      <w:b/>
      <w:sz w:val="24"/>
    </w:rPr>
  </w:style>
  <w:style w:type="paragraph" w:styleId="3">
    <w:name w:val="Body Text Indent 3"/>
    <w:basedOn w:val="a"/>
    <w:pPr>
      <w:ind w:left="142" w:hanging="142"/>
    </w:pPr>
    <w:rPr>
      <w:sz w:val="18"/>
    </w:rPr>
  </w:style>
  <w:style w:type="paragraph" w:styleId="30">
    <w:name w:val="Body Text 3"/>
    <w:basedOn w:val="a"/>
    <w:rPr>
      <w:sz w:val="18"/>
    </w:rPr>
  </w:style>
  <w:style w:type="paragraph" w:styleId="a6">
    <w:name w:val="header"/>
    <w:basedOn w:val="a"/>
    <w:link w:val="a7"/>
    <w:uiPriority w:val="99"/>
    <w:unhideWhenUsed/>
    <w:rsid w:val="001427BE"/>
    <w:pPr>
      <w:tabs>
        <w:tab w:val="center" w:pos="4252"/>
        <w:tab w:val="right" w:pos="8504"/>
      </w:tabs>
      <w:snapToGrid w:val="0"/>
    </w:pPr>
  </w:style>
  <w:style w:type="character" w:customStyle="1" w:styleId="a7">
    <w:name w:val="ヘッダー (文字)"/>
    <w:basedOn w:val="a0"/>
    <w:link w:val="a6"/>
    <w:uiPriority w:val="99"/>
    <w:rsid w:val="001427BE"/>
    <w:rPr>
      <w:kern w:val="2"/>
      <w:sz w:val="21"/>
    </w:rPr>
  </w:style>
  <w:style w:type="paragraph" w:styleId="a8">
    <w:name w:val="footer"/>
    <w:basedOn w:val="a"/>
    <w:link w:val="a9"/>
    <w:uiPriority w:val="99"/>
    <w:unhideWhenUsed/>
    <w:rsid w:val="001427BE"/>
    <w:pPr>
      <w:tabs>
        <w:tab w:val="center" w:pos="4252"/>
        <w:tab w:val="right" w:pos="8504"/>
      </w:tabs>
      <w:snapToGrid w:val="0"/>
    </w:pPr>
  </w:style>
  <w:style w:type="character" w:customStyle="1" w:styleId="a9">
    <w:name w:val="フッター (文字)"/>
    <w:basedOn w:val="a0"/>
    <w:link w:val="a8"/>
    <w:uiPriority w:val="99"/>
    <w:rsid w:val="001427B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10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1420</Words>
  <Characters>218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3</cp:revision>
  <cp:lastPrinted>2025-06-16T06:37:00Z</cp:lastPrinted>
  <dcterms:created xsi:type="dcterms:W3CDTF">2025-06-16T06:37:00Z</dcterms:created>
  <dcterms:modified xsi:type="dcterms:W3CDTF">2025-06-16T06:37:00Z</dcterms:modified>
</cp:coreProperties>
</file>